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5F13FA" w14:textId="77777777" w:rsidR="009A3380" w:rsidRPr="00815E48" w:rsidRDefault="009A3380" w:rsidP="009A3380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Cs/>
          <w:i/>
          <w:sz w:val="24"/>
          <w:szCs w:val="24"/>
        </w:rPr>
        <w:t xml:space="preserve">Załącznik nr 1.5 do Zarządzenia Rektora </w:t>
      </w:r>
      <w:proofErr w:type="spellStart"/>
      <w:r w:rsidRPr="00815E48">
        <w:rPr>
          <w:rFonts w:ascii="Corbel" w:hAnsi="Corbel"/>
          <w:bCs/>
          <w:i/>
          <w:sz w:val="24"/>
          <w:szCs w:val="24"/>
        </w:rPr>
        <w:t>UR</w:t>
      </w:r>
      <w:proofErr w:type="spellEnd"/>
      <w:r w:rsidRPr="00815E48">
        <w:rPr>
          <w:rFonts w:ascii="Corbel" w:hAnsi="Corbel"/>
          <w:bCs/>
          <w:i/>
          <w:sz w:val="24"/>
          <w:szCs w:val="24"/>
        </w:rPr>
        <w:t xml:space="preserve">  nr 12/2019</w:t>
      </w:r>
    </w:p>
    <w:p w14:paraId="498E1F3C" w14:textId="77777777" w:rsidR="009A3380" w:rsidRPr="00815E48" w:rsidRDefault="009A3380" w:rsidP="009A338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15E48">
        <w:rPr>
          <w:rFonts w:ascii="Corbel" w:hAnsi="Corbel"/>
          <w:b/>
          <w:smallCaps/>
          <w:sz w:val="24"/>
          <w:szCs w:val="24"/>
        </w:rPr>
        <w:t>SYLABUS</w:t>
      </w:r>
    </w:p>
    <w:p w14:paraId="6C510A39" w14:textId="77D76CCD" w:rsidR="00DC6D0C" w:rsidRPr="00DC6D0C" w:rsidRDefault="0071620A" w:rsidP="003430C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3430CE">
        <w:rPr>
          <w:rFonts w:ascii="Corbel" w:hAnsi="Corbel"/>
          <w:b/>
          <w:smallCaps/>
          <w:sz w:val="24"/>
          <w:szCs w:val="24"/>
        </w:rPr>
        <w:t>dotyczy cyklu kształcenia</w:t>
      </w:r>
      <w:r w:rsidR="003430CE" w:rsidRPr="003430CE">
        <w:rPr>
          <w:rFonts w:ascii="Corbel" w:hAnsi="Corbel"/>
          <w:i/>
          <w:smallCaps/>
          <w:sz w:val="24"/>
          <w:szCs w:val="24"/>
        </w:rPr>
        <w:t xml:space="preserve"> 202</w:t>
      </w:r>
      <w:r w:rsidR="003059CC">
        <w:rPr>
          <w:rFonts w:ascii="Corbel" w:hAnsi="Corbel"/>
          <w:i/>
          <w:smallCaps/>
          <w:sz w:val="24"/>
          <w:szCs w:val="24"/>
        </w:rPr>
        <w:t>1</w:t>
      </w:r>
      <w:r w:rsidR="003430CE" w:rsidRPr="003430CE">
        <w:rPr>
          <w:rFonts w:ascii="Corbel" w:hAnsi="Corbel"/>
          <w:i/>
          <w:smallCaps/>
          <w:sz w:val="24"/>
          <w:szCs w:val="24"/>
        </w:rPr>
        <w:t>-202</w:t>
      </w:r>
      <w:r w:rsidR="003059CC">
        <w:rPr>
          <w:rFonts w:ascii="Corbel" w:hAnsi="Corbel"/>
          <w:i/>
          <w:smallCaps/>
          <w:sz w:val="24"/>
          <w:szCs w:val="24"/>
        </w:rPr>
        <w:t>4</w:t>
      </w:r>
    </w:p>
    <w:p w14:paraId="7A8D37DF" w14:textId="440DC268" w:rsidR="00445970" w:rsidRPr="00EA4832" w:rsidRDefault="001E12FA" w:rsidP="00494BC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3059CC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3059CC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16A55C5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D3AE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C3A2618" w14:textId="77777777" w:rsidTr="005D6119">
        <w:tc>
          <w:tcPr>
            <w:tcW w:w="2694" w:type="dxa"/>
            <w:vAlign w:val="center"/>
          </w:tcPr>
          <w:p w14:paraId="33E5AF5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8541CE" w14:textId="77777777" w:rsidR="0085747A" w:rsidRPr="009C54AE" w:rsidRDefault="009B29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Wycena nieruchomości</w:t>
            </w:r>
          </w:p>
        </w:tc>
      </w:tr>
      <w:tr w:rsidR="0085747A" w:rsidRPr="009C54AE" w14:paraId="718C1F5F" w14:textId="77777777" w:rsidTr="005D6119">
        <w:tc>
          <w:tcPr>
            <w:tcW w:w="2694" w:type="dxa"/>
            <w:vAlign w:val="center"/>
          </w:tcPr>
          <w:p w14:paraId="6DD451A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4CE224" w14:textId="77777777" w:rsidR="0085747A" w:rsidRPr="009C54AE" w:rsidRDefault="002028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37E0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0037E0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0037E0">
              <w:rPr>
                <w:rFonts w:ascii="Corbel" w:hAnsi="Corbel"/>
                <w:b w:val="0"/>
                <w:sz w:val="24"/>
                <w:szCs w:val="24"/>
              </w:rPr>
              <w:t>/C-1.7a</w:t>
            </w:r>
          </w:p>
        </w:tc>
      </w:tr>
      <w:tr w:rsidR="0085747A" w:rsidRPr="009C54AE" w14:paraId="1C28B436" w14:textId="77777777" w:rsidTr="005D6119">
        <w:tc>
          <w:tcPr>
            <w:tcW w:w="2694" w:type="dxa"/>
            <w:vAlign w:val="center"/>
          </w:tcPr>
          <w:p w14:paraId="279C645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C3308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FDEDF50" w14:textId="77777777" w:rsidTr="005D6119">
        <w:tc>
          <w:tcPr>
            <w:tcW w:w="2694" w:type="dxa"/>
            <w:vAlign w:val="center"/>
          </w:tcPr>
          <w:p w14:paraId="60962B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C20C2D2" w14:textId="77777777" w:rsidR="0085747A" w:rsidRPr="009C54AE" w:rsidRDefault="00CE4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5D6119" w:rsidRPr="009C54AE" w14:paraId="3ACA9E32" w14:textId="77777777" w:rsidTr="005D6119">
        <w:tc>
          <w:tcPr>
            <w:tcW w:w="2694" w:type="dxa"/>
            <w:vAlign w:val="center"/>
          </w:tcPr>
          <w:p w14:paraId="7429BEA0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82F3AB" w14:textId="77777777" w:rsidR="005D6119" w:rsidRPr="009C54AE" w:rsidRDefault="005D6119" w:rsidP="005D61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D6119" w:rsidRPr="009C54AE" w14:paraId="7D0B9E88" w14:textId="77777777" w:rsidTr="005D6119">
        <w:tc>
          <w:tcPr>
            <w:tcW w:w="2694" w:type="dxa"/>
            <w:vAlign w:val="center"/>
          </w:tcPr>
          <w:p w14:paraId="0A23AB0D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565CA39" w14:textId="77777777" w:rsidR="005D6119" w:rsidRPr="009C54AE" w:rsidRDefault="00CE4820" w:rsidP="005D61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5D6119" w:rsidRPr="009C54AE" w14:paraId="4EBA300F" w14:textId="77777777" w:rsidTr="005D6119">
        <w:tc>
          <w:tcPr>
            <w:tcW w:w="2694" w:type="dxa"/>
            <w:vAlign w:val="center"/>
          </w:tcPr>
          <w:p w14:paraId="41CDBF97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3BEB2F" w14:textId="77777777" w:rsidR="005D6119" w:rsidRPr="009C54AE" w:rsidRDefault="005D6119" w:rsidP="005D61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D6119" w:rsidRPr="009C54AE" w14:paraId="6CBE596F" w14:textId="77777777" w:rsidTr="005D6119">
        <w:tc>
          <w:tcPr>
            <w:tcW w:w="2694" w:type="dxa"/>
            <w:vAlign w:val="center"/>
          </w:tcPr>
          <w:p w14:paraId="57D27BF3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0EA0493" w14:textId="4D428F2A" w:rsidR="005D6119" w:rsidRPr="000E5866" w:rsidRDefault="000E5866" w:rsidP="005D61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E5866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5D6119" w:rsidRPr="009C54AE" w14:paraId="0B4EA0E9" w14:textId="77777777" w:rsidTr="005D6119">
        <w:tc>
          <w:tcPr>
            <w:tcW w:w="2694" w:type="dxa"/>
            <w:vAlign w:val="center"/>
          </w:tcPr>
          <w:p w14:paraId="5D79F5F4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DD6A95" w14:textId="77777777" w:rsidR="005D6119" w:rsidRPr="009C54AE" w:rsidRDefault="006F0222" w:rsidP="005D61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5D6119" w:rsidRPr="009C54AE" w14:paraId="1AAD72B1" w14:textId="77777777" w:rsidTr="005D6119">
        <w:tc>
          <w:tcPr>
            <w:tcW w:w="2694" w:type="dxa"/>
            <w:vAlign w:val="center"/>
          </w:tcPr>
          <w:p w14:paraId="627FC8C2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B45AA91" w14:textId="77777777" w:rsidR="005D6119" w:rsidRPr="009C54AE" w:rsidRDefault="005D6119" w:rsidP="005D61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5D6119" w:rsidRPr="009C54AE" w14:paraId="1E08D86C" w14:textId="77777777" w:rsidTr="005D6119">
        <w:tc>
          <w:tcPr>
            <w:tcW w:w="2694" w:type="dxa"/>
            <w:vAlign w:val="center"/>
          </w:tcPr>
          <w:p w14:paraId="0B15A701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8B47567" w14:textId="77777777" w:rsidR="005D6119" w:rsidRPr="009C54AE" w:rsidRDefault="009A3380" w:rsidP="005D61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D6119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5D6119" w:rsidRPr="009C54AE" w14:paraId="0619F537" w14:textId="77777777" w:rsidTr="005D6119">
        <w:tc>
          <w:tcPr>
            <w:tcW w:w="2694" w:type="dxa"/>
            <w:vAlign w:val="center"/>
          </w:tcPr>
          <w:p w14:paraId="54635F34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3484209" w14:textId="77777777" w:rsidR="005D6119" w:rsidRPr="009C54AE" w:rsidRDefault="005D6119" w:rsidP="005D61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5D6119" w:rsidRPr="009C54AE" w14:paraId="4D126235" w14:textId="77777777" w:rsidTr="005D6119">
        <w:tc>
          <w:tcPr>
            <w:tcW w:w="2694" w:type="dxa"/>
            <w:vAlign w:val="center"/>
          </w:tcPr>
          <w:p w14:paraId="2CE0FD53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63286B" w14:textId="77777777" w:rsidR="005D6119" w:rsidRPr="009C54AE" w:rsidRDefault="005D6119" w:rsidP="005D61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554E586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55C4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970BD3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5D6119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51702C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2735DB5" w14:textId="77777777" w:rsidTr="0020287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351E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BFB010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38D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7B8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8E4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9F5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AC7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9C9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895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EFF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89B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64DB996C" w14:textId="77777777" w:rsidTr="0020287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ECF1B" w14:textId="77777777" w:rsidR="00015B8F" w:rsidRPr="009C54AE" w:rsidRDefault="005D61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C1D4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CA1F6" w14:textId="7D94E647" w:rsidR="00015B8F" w:rsidRPr="009C54AE" w:rsidRDefault="000E58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E1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8D36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361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6A2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9ADF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3AE6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67ECF" w14:textId="77777777" w:rsidR="00015B8F" w:rsidRPr="009C54AE" w:rsidRDefault="0020287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799B65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EF566A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8CC9D29" w14:textId="77777777" w:rsidR="00494BCB" w:rsidRDefault="00494BCB" w:rsidP="00494BC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CB6032A" w14:textId="77777777" w:rsidR="00494BCB" w:rsidRPr="00494BCB" w:rsidRDefault="00494BCB" w:rsidP="00494BCB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494BCB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494BCB">
        <w:rPr>
          <w:rStyle w:val="normaltextrun"/>
          <w:rFonts w:ascii="Corbel" w:hAnsi="Corbel" w:cs="Segoe UI"/>
          <w:smallCaps w:val="0"/>
          <w:szCs w:val="24"/>
        </w:rPr>
        <w:t> </w:t>
      </w:r>
      <w:r w:rsidRPr="00494BCB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494BCB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6AC894C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BFFEE48" w14:textId="77777777" w:rsidR="00E22FBC" w:rsidRPr="009C54AE" w:rsidRDefault="00F5341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1.3. </w:t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4651A4C" w14:textId="77777777" w:rsidR="009C54AE" w:rsidRDefault="00F5341C" w:rsidP="00F5341C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5AE9CC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C1E0A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FC1E0A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6377E5C" w14:textId="77777777" w:rsidTr="00745302">
        <w:tc>
          <w:tcPr>
            <w:tcW w:w="9670" w:type="dxa"/>
          </w:tcPr>
          <w:p w14:paraId="26D43665" w14:textId="77777777" w:rsidR="0085747A" w:rsidRPr="009C54AE" w:rsidRDefault="009930E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</w:tc>
      </w:tr>
    </w:tbl>
    <w:p w14:paraId="09F755B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9FC2C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9930E2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BFFB40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A9DCF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9930E2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8FA01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712"/>
      </w:tblGrid>
      <w:tr w:rsidR="009930E2" w:rsidRPr="007B71CB" w14:paraId="5A3C2FF8" w14:textId="77777777" w:rsidTr="009930E2">
        <w:tc>
          <w:tcPr>
            <w:tcW w:w="845" w:type="dxa"/>
            <w:vAlign w:val="center"/>
          </w:tcPr>
          <w:p w14:paraId="06FD6574" w14:textId="77777777" w:rsidR="009930E2" w:rsidRPr="006445C6" w:rsidRDefault="009930E2" w:rsidP="00C065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45C6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712" w:type="dxa"/>
            <w:vAlign w:val="center"/>
          </w:tcPr>
          <w:p w14:paraId="4229D77A" w14:textId="77777777" w:rsidR="009930E2" w:rsidRPr="006445C6" w:rsidRDefault="009930E2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45C6">
              <w:rPr>
                <w:rFonts w:ascii="Corbel" w:hAnsi="Corbel"/>
                <w:b w:val="0"/>
                <w:sz w:val="24"/>
                <w:szCs w:val="24"/>
              </w:rPr>
              <w:t>Zapoznanie studentów z podejściami, metodami i technikami szacowania wartości nieruchomości.</w:t>
            </w:r>
          </w:p>
        </w:tc>
      </w:tr>
      <w:tr w:rsidR="009930E2" w:rsidRPr="007B71CB" w14:paraId="397651B7" w14:textId="77777777" w:rsidTr="009930E2">
        <w:tc>
          <w:tcPr>
            <w:tcW w:w="845" w:type="dxa"/>
            <w:vAlign w:val="center"/>
          </w:tcPr>
          <w:p w14:paraId="52093654" w14:textId="77777777" w:rsidR="009930E2" w:rsidRPr="006445C6" w:rsidRDefault="009930E2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445C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712" w:type="dxa"/>
            <w:vAlign w:val="center"/>
          </w:tcPr>
          <w:p w14:paraId="46760A4F" w14:textId="77777777" w:rsidR="009930E2" w:rsidRPr="006445C6" w:rsidRDefault="009930E2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45C6">
              <w:rPr>
                <w:rFonts w:ascii="Corbel" w:hAnsi="Corbel"/>
                <w:b w:val="0"/>
                <w:sz w:val="24"/>
                <w:szCs w:val="24"/>
              </w:rPr>
              <w:t>Wypracowanie umiej</w:t>
            </w:r>
            <w:r w:rsidRPr="006445C6">
              <w:rPr>
                <w:rFonts w:ascii="Corbel" w:hAnsi="Corbel" w:hint="eastAsia"/>
                <w:b w:val="0"/>
                <w:sz w:val="24"/>
                <w:szCs w:val="24"/>
              </w:rPr>
              <w:t>ę</w:t>
            </w:r>
            <w:r w:rsidRPr="006445C6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6445C6">
              <w:rPr>
                <w:rFonts w:ascii="Corbel" w:hAnsi="Corbel" w:hint="eastAsia"/>
                <w:b w:val="0"/>
                <w:sz w:val="24"/>
                <w:szCs w:val="24"/>
              </w:rPr>
              <w:t>ś</w:t>
            </w:r>
            <w:r w:rsidRPr="006445C6">
              <w:rPr>
                <w:rFonts w:ascii="Corbel" w:hAnsi="Corbel"/>
                <w:b w:val="0"/>
                <w:sz w:val="24"/>
                <w:szCs w:val="24"/>
              </w:rPr>
              <w:t>ci praktycznego wykorzystania poszczególnych podejść w procesie wyceny nieruchomości.</w:t>
            </w:r>
          </w:p>
        </w:tc>
      </w:tr>
    </w:tbl>
    <w:p w14:paraId="0B29AB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9AB06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9930E2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16F361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73"/>
      </w:tblGrid>
      <w:tr w:rsidR="000757A4" w:rsidRPr="00FC787E" w14:paraId="39711AB9" w14:textId="77777777" w:rsidTr="55E86633">
        <w:tc>
          <w:tcPr>
            <w:tcW w:w="1681" w:type="dxa"/>
            <w:vAlign w:val="center"/>
          </w:tcPr>
          <w:p w14:paraId="6279F64D" w14:textId="77777777" w:rsidR="000757A4" w:rsidRPr="009C54AE" w:rsidRDefault="000757A4" w:rsidP="000757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7BEAD6CA" w14:textId="77777777" w:rsidR="000757A4" w:rsidRPr="009C54AE" w:rsidRDefault="000757A4" w:rsidP="000757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B3EF605" w14:textId="77777777" w:rsidR="000757A4" w:rsidRPr="009C54AE" w:rsidRDefault="000757A4" w:rsidP="000757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757A4" w:rsidRPr="00FC787E" w14:paraId="23891FD3" w14:textId="77777777" w:rsidTr="55E86633">
        <w:tc>
          <w:tcPr>
            <w:tcW w:w="1681" w:type="dxa"/>
          </w:tcPr>
          <w:p w14:paraId="431AFD41" w14:textId="77777777" w:rsidR="000757A4" w:rsidRPr="00FC787E" w:rsidRDefault="009A3380" w:rsidP="00075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757A4" w:rsidRPr="00FC787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03" w:type="dxa"/>
          </w:tcPr>
          <w:p w14:paraId="7D727C7A" w14:textId="6930091C" w:rsidR="000757A4" w:rsidRPr="00FC787E" w:rsidRDefault="5DE72AF3" w:rsidP="000757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Wyjaśnia istotę nieruchomości.</w:t>
            </w:r>
          </w:p>
        </w:tc>
        <w:tc>
          <w:tcPr>
            <w:tcW w:w="1873" w:type="dxa"/>
          </w:tcPr>
          <w:p w14:paraId="2C1E5AAB" w14:textId="77777777" w:rsidR="000757A4" w:rsidRPr="00793C83" w:rsidRDefault="000757A4" w:rsidP="000757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93C83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0757A4" w:rsidRPr="00FC787E" w14:paraId="4A35619C" w14:textId="77777777" w:rsidTr="55E86633">
        <w:tc>
          <w:tcPr>
            <w:tcW w:w="1681" w:type="dxa"/>
          </w:tcPr>
          <w:p w14:paraId="5E96A2FD" w14:textId="77777777" w:rsidR="000757A4" w:rsidRPr="00FC787E" w:rsidRDefault="000757A4" w:rsidP="00075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787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53F7ACBC" w14:textId="2AE15A2D" w:rsidR="000757A4" w:rsidRPr="006D67B6" w:rsidRDefault="5DE72AF3" w:rsidP="000757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 xml:space="preserve">Szacuje wartość nieruchomości przy zastosowaniu metod i technik, odpowiednio dobranych do podanych założeń. </w:t>
            </w:r>
          </w:p>
        </w:tc>
        <w:tc>
          <w:tcPr>
            <w:tcW w:w="1873" w:type="dxa"/>
          </w:tcPr>
          <w:p w14:paraId="5FAA868E" w14:textId="77777777" w:rsidR="000757A4" w:rsidRPr="00793C83" w:rsidRDefault="000757A4" w:rsidP="000757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93C83">
              <w:rPr>
                <w:rFonts w:ascii="Corbel" w:hAnsi="Corbel"/>
                <w:sz w:val="24"/>
                <w:szCs w:val="24"/>
              </w:rPr>
              <w:t>K_U01</w:t>
            </w:r>
          </w:p>
          <w:p w14:paraId="2BF8E2C2" w14:textId="77777777" w:rsidR="000757A4" w:rsidRPr="00793C83" w:rsidRDefault="000757A4" w:rsidP="000757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93C83">
              <w:rPr>
                <w:rFonts w:ascii="Corbel" w:hAnsi="Corbel"/>
                <w:sz w:val="24"/>
                <w:szCs w:val="24"/>
              </w:rPr>
              <w:t>K_U02</w:t>
            </w:r>
          </w:p>
          <w:p w14:paraId="6B2D76D9" w14:textId="229ABA01" w:rsidR="000757A4" w:rsidRPr="00793C83" w:rsidRDefault="5DE72AF3" w:rsidP="000757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55E86633" w14:paraId="5D06ED76" w14:textId="77777777" w:rsidTr="55E86633">
        <w:tc>
          <w:tcPr>
            <w:tcW w:w="1681" w:type="dxa"/>
          </w:tcPr>
          <w:p w14:paraId="4BD357B4" w14:textId="05D850C2" w:rsidR="006B6C3F" w:rsidRDefault="006B6C3F" w:rsidP="55E86633">
            <w:pPr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1FD1E651" w14:textId="77C701C0" w:rsidR="13E13574" w:rsidRDefault="13E13574" w:rsidP="55E86633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 xml:space="preserve">Przedstawia wnioski na podstawie przeprowadzonych analiz dotyczących </w:t>
            </w:r>
            <w:r w:rsidR="5F673D07" w:rsidRPr="55E86633">
              <w:rPr>
                <w:rFonts w:ascii="Corbel" w:hAnsi="Corbel"/>
                <w:sz w:val="24"/>
                <w:szCs w:val="24"/>
              </w:rPr>
              <w:t xml:space="preserve">wyceny nieruchomości oraz </w:t>
            </w:r>
            <w:r w:rsidRPr="55E86633">
              <w:rPr>
                <w:rFonts w:ascii="Corbel" w:hAnsi="Corbel"/>
                <w:sz w:val="24"/>
                <w:szCs w:val="24"/>
              </w:rPr>
              <w:t>rynku nieruchomości.</w:t>
            </w:r>
          </w:p>
        </w:tc>
        <w:tc>
          <w:tcPr>
            <w:tcW w:w="1873" w:type="dxa"/>
          </w:tcPr>
          <w:p w14:paraId="537E2DDF" w14:textId="77777777" w:rsidR="0E548332" w:rsidRDefault="0E548332" w:rsidP="55E866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K_U04</w:t>
            </w:r>
          </w:p>
          <w:p w14:paraId="2E437E39" w14:textId="77777777" w:rsidR="0E548332" w:rsidRDefault="0E548332" w:rsidP="55E866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K_U05</w:t>
            </w:r>
          </w:p>
          <w:p w14:paraId="656D5F3B" w14:textId="6F25CE8C" w:rsidR="0E548332" w:rsidRDefault="0E548332" w:rsidP="55E866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55E86633" w14:paraId="369A6F11" w14:textId="77777777" w:rsidTr="55E86633">
        <w:tc>
          <w:tcPr>
            <w:tcW w:w="1681" w:type="dxa"/>
          </w:tcPr>
          <w:p w14:paraId="45DAD775" w14:textId="74006F4A" w:rsidR="584F683D" w:rsidRDefault="584F683D" w:rsidP="55E86633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55E86633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03" w:type="dxa"/>
          </w:tcPr>
          <w:p w14:paraId="0886A4B1" w14:textId="22C8891A" w:rsidR="6822E7C4" w:rsidRDefault="6822E7C4" w:rsidP="55E86633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Współpracuje w zespole, analizując i prezentując wyniki badań doty</w:t>
            </w:r>
            <w:r w:rsidR="07CF4146" w:rsidRPr="55E86633">
              <w:rPr>
                <w:rFonts w:ascii="Corbel" w:hAnsi="Corbel"/>
                <w:sz w:val="24"/>
                <w:szCs w:val="24"/>
              </w:rPr>
              <w:t>czących rynku nieruchomości</w:t>
            </w:r>
          </w:p>
        </w:tc>
        <w:tc>
          <w:tcPr>
            <w:tcW w:w="1873" w:type="dxa"/>
          </w:tcPr>
          <w:p w14:paraId="148ABC5F" w14:textId="06281846" w:rsidR="584F683D" w:rsidRDefault="584F683D" w:rsidP="55E86633">
            <w:pPr>
              <w:spacing w:line="240" w:lineRule="auto"/>
              <w:jc w:val="center"/>
            </w:pPr>
            <w:r w:rsidRPr="55E8663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K_U10</w:t>
            </w:r>
          </w:p>
        </w:tc>
      </w:tr>
      <w:tr w:rsidR="000757A4" w:rsidRPr="00FC787E" w14:paraId="5A7BCD36" w14:textId="77777777" w:rsidTr="55E86633">
        <w:tc>
          <w:tcPr>
            <w:tcW w:w="1681" w:type="dxa"/>
          </w:tcPr>
          <w:p w14:paraId="7CEE8465" w14:textId="044EDF07" w:rsidR="000757A4" w:rsidRPr="00FC787E" w:rsidRDefault="0E35D7AA" w:rsidP="55E86633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55E86633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003" w:type="dxa"/>
          </w:tcPr>
          <w:p w14:paraId="655A1804" w14:textId="77777777" w:rsidR="000757A4" w:rsidRPr="00FC787E" w:rsidRDefault="000757A4" w:rsidP="000757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5F4C7F">
              <w:rPr>
                <w:rFonts w:ascii="Corbel" w:hAnsi="Corbel"/>
                <w:sz w:val="24"/>
                <w:szCs w:val="24"/>
              </w:rPr>
              <w:t xml:space="preserve">uznawania znaczenia wiedzy w rozwiązywaniu problemów z zakresu </w:t>
            </w:r>
            <w:r>
              <w:rPr>
                <w:rFonts w:ascii="Corbel" w:hAnsi="Corbel"/>
                <w:sz w:val="24"/>
                <w:szCs w:val="24"/>
              </w:rPr>
              <w:t>wyceny nieruchomości</w:t>
            </w:r>
            <w:r w:rsidRPr="005F4C7F">
              <w:rPr>
                <w:rFonts w:ascii="Corbel" w:hAnsi="Corbel"/>
                <w:sz w:val="24"/>
                <w:szCs w:val="24"/>
              </w:rPr>
              <w:t xml:space="preserve">, do myślenia i działania w sposób przedsiębiorczy oraz do działania na rzecz środowiska społecznego poprzez uczestniczenie w przygotowaniu projektów dotyczących </w:t>
            </w:r>
            <w:r w:rsidRPr="00FC787E">
              <w:rPr>
                <w:rFonts w:ascii="Corbel" w:hAnsi="Corbel"/>
                <w:sz w:val="24"/>
                <w:szCs w:val="24"/>
              </w:rPr>
              <w:t>zmian dokonując</w:t>
            </w:r>
            <w:r>
              <w:rPr>
                <w:rFonts w:ascii="Corbel" w:hAnsi="Corbel"/>
                <w:sz w:val="24"/>
                <w:szCs w:val="24"/>
              </w:rPr>
              <w:t>ych się na rynku nieruchomości oraz</w:t>
            </w:r>
            <w:r w:rsidRPr="00FC787E">
              <w:rPr>
                <w:rFonts w:ascii="Corbel" w:hAnsi="Corbel"/>
                <w:sz w:val="24"/>
                <w:szCs w:val="24"/>
              </w:rPr>
              <w:t xml:space="preserve"> czynników kształtujących wartość nieruchomości</w:t>
            </w:r>
          </w:p>
        </w:tc>
        <w:tc>
          <w:tcPr>
            <w:tcW w:w="1873" w:type="dxa"/>
          </w:tcPr>
          <w:p w14:paraId="4C583F13" w14:textId="77777777" w:rsidR="000757A4" w:rsidRPr="00793C83" w:rsidRDefault="000757A4" w:rsidP="000757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93C83">
              <w:rPr>
                <w:rFonts w:ascii="Corbel" w:hAnsi="Corbel"/>
                <w:sz w:val="24"/>
                <w:szCs w:val="24"/>
              </w:rPr>
              <w:t>K_K02</w:t>
            </w:r>
          </w:p>
          <w:p w14:paraId="70788BC6" w14:textId="77777777" w:rsidR="000757A4" w:rsidRPr="00793C83" w:rsidRDefault="000757A4" w:rsidP="000757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93C83">
              <w:rPr>
                <w:rFonts w:ascii="Corbel" w:hAnsi="Corbel"/>
                <w:sz w:val="24"/>
                <w:szCs w:val="24"/>
              </w:rPr>
              <w:t>K_K03</w:t>
            </w:r>
          </w:p>
          <w:p w14:paraId="5B971CE5" w14:textId="77777777" w:rsidR="000757A4" w:rsidRPr="00793C83" w:rsidRDefault="000757A4" w:rsidP="000757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93C83">
              <w:rPr>
                <w:rFonts w:ascii="Corbel" w:hAnsi="Corbel"/>
                <w:sz w:val="24"/>
                <w:szCs w:val="24"/>
              </w:rPr>
              <w:t>K_K04</w:t>
            </w:r>
          </w:p>
          <w:p w14:paraId="4F3C61AB" w14:textId="77777777" w:rsidR="000757A4" w:rsidRPr="00793C83" w:rsidRDefault="000757A4" w:rsidP="000757A4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</w:tbl>
    <w:p w14:paraId="5A7C86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45AB8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9D30AA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9C4568">
        <w:rPr>
          <w:rFonts w:ascii="Corbel" w:hAnsi="Corbel"/>
          <w:sz w:val="24"/>
          <w:szCs w:val="24"/>
        </w:rPr>
        <w:t>lematyka ćwiczeń audytoryjnych</w:t>
      </w:r>
    </w:p>
    <w:p w14:paraId="604B843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B71E08" w14:textId="77777777" w:rsidTr="00CD17FB">
        <w:tc>
          <w:tcPr>
            <w:tcW w:w="9520" w:type="dxa"/>
          </w:tcPr>
          <w:p w14:paraId="4C1B7DD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825D675" w14:textId="77777777" w:rsidTr="00CD17FB">
        <w:tc>
          <w:tcPr>
            <w:tcW w:w="9520" w:type="dxa"/>
          </w:tcPr>
          <w:p w14:paraId="6D0807F3" w14:textId="77777777" w:rsidR="0085747A" w:rsidRPr="009C54AE" w:rsidRDefault="000214FC" w:rsidP="008443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Nieruchomość jako przedmiot wyceny – definicja nieruchomości. Rodzaje i cechy nieruchomości. Nieruchomość w świetle przepisów prawa.</w:t>
            </w:r>
          </w:p>
        </w:tc>
      </w:tr>
      <w:tr w:rsidR="0085747A" w:rsidRPr="009C54AE" w14:paraId="59C6BA95" w14:textId="77777777" w:rsidTr="00CD17FB">
        <w:tc>
          <w:tcPr>
            <w:tcW w:w="9520" w:type="dxa"/>
          </w:tcPr>
          <w:p w14:paraId="0EA136F9" w14:textId="77777777" w:rsidR="0085747A" w:rsidRPr="009C54AE" w:rsidRDefault="000214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 xml:space="preserve">Cele wyceny nieruchomości. </w:t>
            </w:r>
            <w:r>
              <w:rPr>
                <w:rFonts w:ascii="Corbel" w:hAnsi="Corbel"/>
                <w:sz w:val="24"/>
                <w:szCs w:val="24"/>
              </w:rPr>
              <w:t>Rodzaje wartości nieruchomości.</w:t>
            </w:r>
          </w:p>
        </w:tc>
      </w:tr>
      <w:tr w:rsidR="000214FC" w:rsidRPr="009C54AE" w14:paraId="2D263A8E" w14:textId="77777777" w:rsidTr="00CD17FB">
        <w:tc>
          <w:tcPr>
            <w:tcW w:w="9520" w:type="dxa"/>
          </w:tcPr>
          <w:p w14:paraId="37F0D4F3" w14:textId="77777777" w:rsidR="000214FC" w:rsidRPr="009C54AE" w:rsidRDefault="000214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nieruchomości wg podejścia porównawczego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214FC" w:rsidRPr="009C54AE" w14:paraId="78BA7437" w14:textId="77777777" w:rsidTr="00CD17FB">
        <w:tc>
          <w:tcPr>
            <w:tcW w:w="9520" w:type="dxa"/>
          </w:tcPr>
          <w:p w14:paraId="2EA12FFB" w14:textId="77777777" w:rsidR="000214FC" w:rsidRPr="009C54AE" w:rsidRDefault="000214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nieruchomości wg podejścia dochodowego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214FC" w:rsidRPr="009C54AE" w14:paraId="16A0FB7B" w14:textId="77777777" w:rsidTr="00CD17FB">
        <w:tc>
          <w:tcPr>
            <w:tcW w:w="9520" w:type="dxa"/>
          </w:tcPr>
          <w:p w14:paraId="24095F7D" w14:textId="77777777" w:rsidR="000214FC" w:rsidRPr="009C54AE" w:rsidRDefault="00CD05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nieruchomości wg podejścia kosztowego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0214FC" w:rsidRPr="009C54AE" w14:paraId="7759011B" w14:textId="77777777" w:rsidTr="00CD17FB">
        <w:tc>
          <w:tcPr>
            <w:tcW w:w="9520" w:type="dxa"/>
          </w:tcPr>
          <w:p w14:paraId="38DC5295" w14:textId="77777777" w:rsidR="000214FC" w:rsidRPr="009C54AE" w:rsidRDefault="00CD05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prawa użytkowania wieczystego.</w:t>
            </w:r>
          </w:p>
        </w:tc>
      </w:tr>
      <w:tr w:rsidR="000214FC" w:rsidRPr="009C54AE" w14:paraId="2157CD41" w14:textId="77777777" w:rsidTr="00CD17FB">
        <w:tc>
          <w:tcPr>
            <w:tcW w:w="9520" w:type="dxa"/>
          </w:tcPr>
          <w:p w14:paraId="2C8C66FD" w14:textId="77777777" w:rsidR="000214FC" w:rsidRPr="009C54AE" w:rsidRDefault="00CD05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Charakterystyka lokalnego rynku nieruchomości –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214FC" w:rsidRPr="009C54AE" w14:paraId="3F622B2F" w14:textId="77777777" w:rsidTr="00CD17FB">
        <w:tc>
          <w:tcPr>
            <w:tcW w:w="9520" w:type="dxa"/>
          </w:tcPr>
          <w:p w14:paraId="406A0C2F" w14:textId="77777777" w:rsidR="000214FC" w:rsidRPr="009C54AE" w:rsidRDefault="00CD17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Rzeczoznawstwo majątkowe jako działalność gospodarcza. Operat szacunkowy jako wynik pracy rzeczoznawcy majątkowego.</w:t>
            </w:r>
          </w:p>
        </w:tc>
      </w:tr>
    </w:tbl>
    <w:p w14:paraId="341F882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8B852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3A755F" w14:textId="77777777" w:rsidR="00CD17FB" w:rsidRPr="00633056" w:rsidRDefault="00CD17FB" w:rsidP="00CD17F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3056">
        <w:rPr>
          <w:rFonts w:ascii="Corbel" w:hAnsi="Corbel"/>
          <w:b w:val="0"/>
          <w:smallCaps w:val="0"/>
          <w:szCs w:val="24"/>
        </w:rPr>
        <w:lastRenderedPageBreak/>
        <w:t>Ćwiczenia:</w:t>
      </w:r>
      <w:r w:rsidRPr="00633056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633056">
        <w:rPr>
          <w:rFonts w:ascii="Corbel" w:hAnsi="Corbel"/>
          <w:b w:val="0"/>
          <w:bCs/>
          <w:smallCaps w:val="0"/>
          <w:szCs w:val="24"/>
        </w:rPr>
        <w:t>dyskusja moderowana, rozwiązywanie zadań, studium przypadku, praca w grupach</w:t>
      </w:r>
      <w:r w:rsidRPr="00633056">
        <w:rPr>
          <w:rFonts w:ascii="Corbel" w:hAnsi="Corbel"/>
          <w:b w:val="0"/>
          <w:smallCaps w:val="0"/>
          <w:szCs w:val="24"/>
        </w:rPr>
        <w:t>.</w:t>
      </w:r>
    </w:p>
    <w:p w14:paraId="67B57AB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321AC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539D24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45D2E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FB8B6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005192A9" w14:textId="77777777" w:rsidTr="55E86633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6C3914C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64E008F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C4B56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26F5FA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5B51E2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C4568" w:rsidRPr="00633056" w14:paraId="02DCB672" w14:textId="77777777" w:rsidTr="55E86633">
        <w:tc>
          <w:tcPr>
            <w:tcW w:w="1961" w:type="dxa"/>
          </w:tcPr>
          <w:p w14:paraId="5474197C" w14:textId="77777777" w:rsidR="009C4568" w:rsidRPr="00633056" w:rsidRDefault="009C4568" w:rsidP="00C065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3305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3305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9" w:type="dxa"/>
          </w:tcPr>
          <w:p w14:paraId="05029DD1" w14:textId="709DDC6E" w:rsidR="009C4568" w:rsidRPr="00633056" w:rsidRDefault="009C4568" w:rsidP="009C45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  <w:gridSpan w:val="2"/>
          </w:tcPr>
          <w:p w14:paraId="506D0EC7" w14:textId="77777777" w:rsidR="009C4568" w:rsidRPr="00633056" w:rsidRDefault="009C4568" w:rsidP="00C065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305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C4568" w:rsidRPr="00633056" w14:paraId="4759B530" w14:textId="77777777" w:rsidTr="55E86633">
        <w:tc>
          <w:tcPr>
            <w:tcW w:w="1961" w:type="dxa"/>
          </w:tcPr>
          <w:p w14:paraId="684FF832" w14:textId="77777777" w:rsidR="009C4568" w:rsidRPr="00633056" w:rsidRDefault="009C4568" w:rsidP="00C065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305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5EF18CA0" w14:textId="77777777" w:rsidR="009C4568" w:rsidRPr="00633056" w:rsidRDefault="009C4568" w:rsidP="008443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8443EB" w:rsidRPr="007925C6">
              <w:rPr>
                <w:rFonts w:ascii="Corbel" w:hAnsi="Corbel"/>
                <w:sz w:val="24"/>
                <w:szCs w:val="24"/>
              </w:rPr>
              <w:t>rozwiązywanie zadań</w:t>
            </w:r>
            <w:r w:rsidR="008443EB" w:rsidRPr="007925C6">
              <w:rPr>
                <w:rFonts w:ascii="Corbel" w:hAnsi="Corbel"/>
                <w:color w:val="000000"/>
                <w:sz w:val="24"/>
                <w:szCs w:val="24"/>
              </w:rPr>
              <w:t xml:space="preserve"> w trakcie</w:t>
            </w:r>
            <w:r w:rsidR="008443EB" w:rsidRPr="007925C6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73ACCDA2" w14:textId="77777777" w:rsidR="009C4568" w:rsidRPr="00633056" w:rsidRDefault="009C4568" w:rsidP="00C065D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C4568" w:rsidRPr="00633056" w14:paraId="1B1E6008" w14:textId="77777777" w:rsidTr="55E86633">
        <w:tc>
          <w:tcPr>
            <w:tcW w:w="1961" w:type="dxa"/>
          </w:tcPr>
          <w:p w14:paraId="5788DDA9" w14:textId="77777777" w:rsidR="009C4568" w:rsidRPr="00633056" w:rsidRDefault="009C4568" w:rsidP="00C065D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39" w:type="dxa"/>
          </w:tcPr>
          <w:p w14:paraId="48338F09" w14:textId="79C62A65" w:rsidR="009C4568" w:rsidRPr="00633056" w:rsidRDefault="46742677" w:rsidP="55E866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kolokwium, rozwiązywanie zadań</w:t>
            </w:r>
            <w:r w:rsidRPr="55E8663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 trakcie</w:t>
            </w:r>
            <w:r w:rsidRPr="55E86633">
              <w:rPr>
                <w:rFonts w:ascii="Corbel" w:hAnsi="Corbel"/>
                <w:sz w:val="24"/>
                <w:szCs w:val="24"/>
              </w:rPr>
              <w:t xml:space="preserve"> zajęć,</w:t>
            </w:r>
          </w:p>
          <w:p w14:paraId="38AC7376" w14:textId="36F452E9" w:rsidR="009C4568" w:rsidRPr="00633056" w:rsidRDefault="009C4568" w:rsidP="55E86633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praca zespołowa</w:t>
            </w:r>
          </w:p>
        </w:tc>
        <w:tc>
          <w:tcPr>
            <w:tcW w:w="2126" w:type="dxa"/>
            <w:gridSpan w:val="2"/>
          </w:tcPr>
          <w:p w14:paraId="4AD65241" w14:textId="77777777" w:rsidR="009C4568" w:rsidRPr="00633056" w:rsidRDefault="009C4568" w:rsidP="00C065D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55E86633" w14:paraId="70CD1FAE" w14:textId="77777777" w:rsidTr="55E86633">
        <w:tc>
          <w:tcPr>
            <w:tcW w:w="1961" w:type="dxa"/>
          </w:tcPr>
          <w:p w14:paraId="4807A9A5" w14:textId="21978237" w:rsidR="24A7A840" w:rsidRDefault="24A7A840" w:rsidP="55E86633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39" w:type="dxa"/>
          </w:tcPr>
          <w:p w14:paraId="66B05EC6" w14:textId="652380C1" w:rsidR="6153A9A7" w:rsidRDefault="6153A9A7" w:rsidP="55E86633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praca zespołowa</w:t>
            </w:r>
          </w:p>
        </w:tc>
        <w:tc>
          <w:tcPr>
            <w:tcW w:w="2126" w:type="dxa"/>
            <w:gridSpan w:val="2"/>
          </w:tcPr>
          <w:p w14:paraId="711A2DB5" w14:textId="16A1312B" w:rsidR="24A7A840" w:rsidRDefault="24A7A840" w:rsidP="55E86633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55E86633" w14:paraId="70409E65" w14:textId="77777777" w:rsidTr="55E86633">
        <w:tc>
          <w:tcPr>
            <w:tcW w:w="1961" w:type="dxa"/>
          </w:tcPr>
          <w:p w14:paraId="5DFEDCF3" w14:textId="32999D17" w:rsidR="24A7A840" w:rsidRDefault="24A7A840" w:rsidP="55E86633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39" w:type="dxa"/>
          </w:tcPr>
          <w:p w14:paraId="6E32581D" w14:textId="1B272A9B" w:rsidR="08347D5E" w:rsidRDefault="08347D5E" w:rsidP="55E86633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praca zespołowa, obserwacja w trakcie zajęć</w:t>
            </w:r>
          </w:p>
        </w:tc>
        <w:tc>
          <w:tcPr>
            <w:tcW w:w="2126" w:type="dxa"/>
            <w:gridSpan w:val="2"/>
          </w:tcPr>
          <w:p w14:paraId="1E276C3E" w14:textId="564C0DC9" w:rsidR="24A7A840" w:rsidRDefault="24A7A840" w:rsidP="55E86633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7756D34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F3D90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CD17FB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DD9CF2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DB39F4" w14:textId="77777777" w:rsidTr="55E86633">
        <w:tc>
          <w:tcPr>
            <w:tcW w:w="9670" w:type="dxa"/>
          </w:tcPr>
          <w:p w14:paraId="0CA772AE" w14:textId="4E2D79C5" w:rsidR="0085747A" w:rsidRPr="009C54AE" w:rsidRDefault="0052120A" w:rsidP="55E86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E86633">
              <w:rPr>
                <w:rFonts w:ascii="Corbel" w:hAnsi="Corbel"/>
                <w:b w:val="0"/>
                <w:smallCaps w:val="0"/>
              </w:rPr>
              <w:t xml:space="preserve">Podstawę oceny pozytywnej stanowi wynik pracy pisemnej, z </w:t>
            </w:r>
            <w:r w:rsidR="009A3380" w:rsidRPr="55E86633">
              <w:rPr>
                <w:rFonts w:ascii="Corbel" w:hAnsi="Corbel"/>
                <w:b w:val="0"/>
                <w:smallCaps w:val="0"/>
              </w:rPr>
              <w:t xml:space="preserve">której student uzyska </w:t>
            </w:r>
            <w:r w:rsidR="293491C1" w:rsidRPr="55E86633">
              <w:rPr>
                <w:rFonts w:ascii="Corbel" w:hAnsi="Corbel"/>
                <w:b w:val="0"/>
                <w:smallCaps w:val="0"/>
              </w:rPr>
              <w:t>co najmniej 51</w:t>
            </w:r>
            <w:r w:rsidR="32F1C67B" w:rsidRPr="55E86633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5E86633">
              <w:rPr>
                <w:rFonts w:ascii="Corbel" w:hAnsi="Corbel"/>
                <w:b w:val="0"/>
                <w:smallCaps w:val="0"/>
              </w:rPr>
              <w:t>% wymaganych punktów oraz wynik pracy zespołowej.</w:t>
            </w:r>
          </w:p>
          <w:p w14:paraId="5A2F3879" w14:textId="7A7B1C5D" w:rsidR="0085747A" w:rsidRPr="009C54AE" w:rsidRDefault="0629C5F2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Punktacja kol</w:t>
            </w:r>
            <w:r w:rsidR="056C00DB" w:rsidRPr="11557A23">
              <w:rPr>
                <w:rFonts w:ascii="Corbel" w:hAnsi="Corbel"/>
                <w:b w:val="0"/>
                <w:smallCaps w:val="0"/>
              </w:rPr>
              <w:t>okwium:</w:t>
            </w:r>
          </w:p>
          <w:p w14:paraId="0D99B560" w14:textId="63F0F478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3,0 pkt – dostateczny (3,0)</w:t>
            </w:r>
          </w:p>
          <w:p w14:paraId="3545F7A5" w14:textId="445AE8D6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3,5 pkt – plus dostateczny (3,5)</w:t>
            </w:r>
          </w:p>
          <w:p w14:paraId="4442D14E" w14:textId="71DBE833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4,0 pkt – dobry (4,0)</w:t>
            </w:r>
          </w:p>
          <w:p w14:paraId="43EBF495" w14:textId="14F070C1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4,5 pkt – plus dobry (4,5)</w:t>
            </w:r>
          </w:p>
          <w:p w14:paraId="5BC5858D" w14:textId="4900BA94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5,0 pkt – bardzo dobry (5,0)</w:t>
            </w:r>
          </w:p>
          <w:p w14:paraId="5116FAB0" w14:textId="4BF6344B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Ocena z kolokwium jest korygowana o wynik pracy zespołowej:</w:t>
            </w:r>
          </w:p>
          <w:p w14:paraId="05DA3CEF" w14:textId="6E45AD28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“+” - podwyższenie o 0,5 stopnia</w:t>
            </w:r>
          </w:p>
          <w:p w14:paraId="5F669B02" w14:textId="7281C291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“*” - brak wpływu (ocena neutralna)</w:t>
            </w:r>
          </w:p>
          <w:p w14:paraId="6430645F" w14:textId="6027A54A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“-” - obniżenie oceny o 0,5 stopnia.</w:t>
            </w:r>
          </w:p>
          <w:p w14:paraId="47ED4E22" w14:textId="428B821B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Dodatkowo, ostateczna ocena jest podwyższana o aktywność w trakcie zajęć.</w:t>
            </w:r>
          </w:p>
        </w:tc>
      </w:tr>
    </w:tbl>
    <w:p w14:paraId="764B2A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98D11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4D9B66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03F97E4" w14:textId="77777777" w:rsidTr="003E1941">
        <w:tc>
          <w:tcPr>
            <w:tcW w:w="4962" w:type="dxa"/>
            <w:vAlign w:val="center"/>
          </w:tcPr>
          <w:p w14:paraId="5DA8FD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7108809" w14:textId="5FB1FA5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B187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2DBAA93" w14:textId="77777777" w:rsidTr="00923D7D">
        <w:tc>
          <w:tcPr>
            <w:tcW w:w="4962" w:type="dxa"/>
          </w:tcPr>
          <w:p w14:paraId="72B2B86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59388F" w14:textId="27785C98" w:rsidR="0085747A" w:rsidRPr="009C54AE" w:rsidRDefault="000E5866" w:rsidP="008027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2834E167" w14:textId="77777777" w:rsidTr="00923D7D">
        <w:tc>
          <w:tcPr>
            <w:tcW w:w="4962" w:type="dxa"/>
          </w:tcPr>
          <w:p w14:paraId="702BC76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A8EB4E1" w14:textId="3F39C5ED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FBE0790" w14:textId="77777777" w:rsidR="00C61DC5" w:rsidRPr="009C54AE" w:rsidRDefault="00802741" w:rsidP="008027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6F07B890" w14:textId="77777777" w:rsidTr="00923D7D">
        <w:tc>
          <w:tcPr>
            <w:tcW w:w="4962" w:type="dxa"/>
          </w:tcPr>
          <w:p w14:paraId="1D45D828" w14:textId="74048D85" w:rsidR="00C61DC5" w:rsidRPr="009C54AE" w:rsidRDefault="00C61DC5" w:rsidP="00494B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94B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94BCB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B824116" w14:textId="10FAAB20" w:rsidR="00C61DC5" w:rsidRPr="009C54AE" w:rsidRDefault="000E5866" w:rsidP="008027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="0085747A" w:rsidRPr="009C54AE" w14:paraId="5F4565DA" w14:textId="77777777" w:rsidTr="00923D7D">
        <w:tc>
          <w:tcPr>
            <w:tcW w:w="4962" w:type="dxa"/>
          </w:tcPr>
          <w:p w14:paraId="164068C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0001C2B" w14:textId="77777777" w:rsidR="0085747A" w:rsidRPr="009C54AE" w:rsidRDefault="00802741" w:rsidP="008027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F112141" w14:textId="77777777" w:rsidTr="00923D7D">
        <w:tc>
          <w:tcPr>
            <w:tcW w:w="4962" w:type="dxa"/>
          </w:tcPr>
          <w:p w14:paraId="046139E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20F84238" w14:textId="77777777" w:rsidR="0085747A" w:rsidRPr="00802741" w:rsidRDefault="00802741" w:rsidP="008027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741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F359C5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6BACA3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ED2E8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41F870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33146F29" w14:textId="77777777" w:rsidTr="009A3380">
        <w:trPr>
          <w:trHeight w:val="397"/>
        </w:trPr>
        <w:tc>
          <w:tcPr>
            <w:tcW w:w="4082" w:type="dxa"/>
          </w:tcPr>
          <w:p w14:paraId="588BED0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0B1155C7" w14:textId="77777777" w:rsidR="0085747A" w:rsidRPr="009C54AE" w:rsidRDefault="0052120A" w:rsidP="005212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79F3C29" w14:textId="77777777" w:rsidTr="009A3380">
        <w:trPr>
          <w:trHeight w:val="397"/>
        </w:trPr>
        <w:tc>
          <w:tcPr>
            <w:tcW w:w="4082" w:type="dxa"/>
          </w:tcPr>
          <w:p w14:paraId="31F956C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4582024E" w14:textId="77777777" w:rsidR="0085747A" w:rsidRPr="009C54AE" w:rsidRDefault="0052120A" w:rsidP="005212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2D3B1D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5B0AE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5BE32C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52120A" w:rsidRPr="009C54AE" w14:paraId="32A05814" w14:textId="77777777" w:rsidTr="74138B75">
        <w:trPr>
          <w:trHeight w:val="397"/>
        </w:trPr>
        <w:tc>
          <w:tcPr>
            <w:tcW w:w="9497" w:type="dxa"/>
          </w:tcPr>
          <w:p w14:paraId="1CAF0DF5" w14:textId="77777777" w:rsidR="0052120A" w:rsidRPr="00FE327A" w:rsidRDefault="0052120A" w:rsidP="005212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2B727AE" w14:textId="77777777" w:rsidR="0052120A" w:rsidRPr="00FE327A" w:rsidRDefault="0052120A" w:rsidP="0052120A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Dydenko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J. (red.), Szacowanie nieruchomości: rzeczoznawstwo majątkowe, </w:t>
            </w:r>
            <w:r w:rsidRPr="00FE327A">
              <w:rPr>
                <w:rFonts w:ascii="Corbel" w:hAnsi="Corbel"/>
                <w:b w:val="0"/>
                <w:bCs/>
                <w:smallCaps w:val="0"/>
                <w:szCs w:val="24"/>
              </w:rPr>
              <w:t>Wolters Kluwer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Polska, Warszawa 201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C5F5DEA" w14:textId="75F78299" w:rsidR="3B1E269D" w:rsidRDefault="3B1E269D" w:rsidP="55E8663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55E86633">
              <w:rPr>
                <w:rFonts w:ascii="Corbel" w:hAnsi="Corbel"/>
                <w:b w:val="0"/>
                <w:smallCaps w:val="0"/>
              </w:rPr>
              <w:t>Kucharska-Stasiak E., Nieruchomość w gospodarce rynkowej, Wydawnictwo Naukowe PWN, Warszawa 2012.</w:t>
            </w:r>
            <w:r w:rsidRPr="55E8663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  <w:p w14:paraId="328BA75D" w14:textId="77777777" w:rsidR="0052120A" w:rsidRPr="00FE327A" w:rsidRDefault="0052120A" w:rsidP="55E8663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55E86633">
              <w:rPr>
                <w:rFonts w:ascii="Corbel" w:hAnsi="Corbel"/>
                <w:b w:val="0"/>
                <w:smallCaps w:val="0"/>
              </w:rPr>
              <w:t>Standardy wyceny Polskiej Federacji Stowarzyszeń Rzeczoznawców Majątkowych, dostępne na http://pfsrm.pl/.</w:t>
            </w:r>
          </w:p>
        </w:tc>
      </w:tr>
      <w:tr w:rsidR="0052120A" w:rsidRPr="009C54AE" w14:paraId="50B91C13" w14:textId="77777777" w:rsidTr="74138B75">
        <w:trPr>
          <w:trHeight w:val="397"/>
        </w:trPr>
        <w:tc>
          <w:tcPr>
            <w:tcW w:w="9497" w:type="dxa"/>
          </w:tcPr>
          <w:p w14:paraId="4C5FC112" w14:textId="77777777" w:rsidR="0052120A" w:rsidRPr="00FE327A" w:rsidRDefault="0052120A" w:rsidP="005212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07EA629" w14:textId="77777777" w:rsidR="0052120A" w:rsidRPr="00432147" w:rsidRDefault="0052120A" w:rsidP="55E8663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55E86633">
              <w:rPr>
                <w:rFonts w:ascii="Corbel" w:hAnsi="Corbel"/>
                <w:b w:val="0"/>
                <w:smallCaps w:val="0"/>
              </w:rPr>
              <w:t>Cymerman R., Cymerman J., Wycena nieruchomości w zadaniach: przewodnik do ćwiczeń, Wydawnictwo Uczelniane Politechniki Koszalińskiej, Koszalin 2018.</w:t>
            </w:r>
          </w:p>
          <w:p w14:paraId="72BA9CCF" w14:textId="458B551C" w:rsidR="0052120A" w:rsidRPr="00432147" w:rsidRDefault="2AAF84AB" w:rsidP="74138B7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74138B75">
              <w:rPr>
                <w:rFonts w:eastAsia="Times New Roman"/>
                <w:b w:val="0"/>
                <w:szCs w:val="24"/>
              </w:rPr>
              <w:t>M</w:t>
            </w:r>
            <w:r w:rsidRPr="74138B75">
              <w:rPr>
                <w:rFonts w:ascii="Corbel" w:hAnsi="Corbel"/>
                <w:b w:val="0"/>
                <w:smallCaps w:val="0"/>
                <w:szCs w:val="24"/>
              </w:rPr>
              <w:t>azurkiewicz A., Frączek P. (2007), Globalizacja i regionalizacja gospodarki jako przesłanki konkurencyjności i modernizacji regionów,</w:t>
            </w:r>
            <w:r w:rsidR="4255AF89" w:rsidRPr="74138B75">
              <w:rPr>
                <w:rFonts w:ascii="Corbel" w:hAnsi="Corbel"/>
                <w:b w:val="0"/>
                <w:smallCaps w:val="0"/>
                <w:szCs w:val="24"/>
              </w:rPr>
              <w:t xml:space="preserve"> (w:)</w:t>
            </w:r>
            <w:r w:rsidRPr="74138B7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74138B75">
              <w:rPr>
                <w:rFonts w:ascii="Corbel" w:hAnsi="Corbel"/>
                <w:b w:val="0"/>
                <w:smallCaps w:val="0"/>
                <w:szCs w:val="24"/>
              </w:rPr>
              <w:t>Ekonómia</w:t>
            </w:r>
            <w:proofErr w:type="spellEnd"/>
            <w:r w:rsidRPr="74138B7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74138B75">
              <w:rPr>
                <w:rFonts w:ascii="Corbel" w:hAnsi="Corbel"/>
                <w:b w:val="0"/>
                <w:smallCaps w:val="0"/>
                <w:szCs w:val="24"/>
              </w:rPr>
              <w:t>digitálnej</w:t>
            </w:r>
            <w:proofErr w:type="spellEnd"/>
            <w:r w:rsidRPr="74138B7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74138B75">
              <w:rPr>
                <w:rFonts w:ascii="Corbel" w:hAnsi="Corbel"/>
                <w:b w:val="0"/>
                <w:smallCaps w:val="0"/>
                <w:szCs w:val="24"/>
              </w:rPr>
              <w:t>éry</w:t>
            </w:r>
            <w:proofErr w:type="spellEnd"/>
            <w:r w:rsidRPr="74138B75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Pr="74138B75">
              <w:rPr>
                <w:rFonts w:ascii="Corbel" w:hAnsi="Corbel"/>
                <w:b w:val="0"/>
                <w:smallCaps w:val="0"/>
                <w:szCs w:val="24"/>
              </w:rPr>
              <w:t>Problematika</w:t>
            </w:r>
            <w:proofErr w:type="spellEnd"/>
            <w:r w:rsidRPr="74138B7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74138B75">
              <w:rPr>
                <w:rFonts w:ascii="Corbel" w:hAnsi="Corbel"/>
                <w:b w:val="0"/>
                <w:smallCaps w:val="0"/>
                <w:szCs w:val="24"/>
              </w:rPr>
              <w:t>Východiská</w:t>
            </w:r>
            <w:proofErr w:type="spellEnd"/>
            <w:r w:rsidRPr="74138B75">
              <w:rPr>
                <w:rFonts w:ascii="Corbel" w:hAnsi="Corbel"/>
                <w:b w:val="0"/>
                <w:smallCaps w:val="0"/>
                <w:szCs w:val="24"/>
              </w:rPr>
              <w:t xml:space="preserve">, Aspekty, </w:t>
            </w:r>
            <w:proofErr w:type="spellStart"/>
            <w:r w:rsidRPr="74138B75">
              <w:rPr>
                <w:rFonts w:ascii="Corbel" w:hAnsi="Corbel"/>
                <w:b w:val="0"/>
                <w:smallCaps w:val="0"/>
                <w:szCs w:val="24"/>
              </w:rPr>
              <w:t>Cezhraničný</w:t>
            </w:r>
            <w:proofErr w:type="spellEnd"/>
            <w:r w:rsidRPr="74138B7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74138B75">
              <w:rPr>
                <w:rFonts w:ascii="Corbel" w:hAnsi="Corbel"/>
                <w:b w:val="0"/>
                <w:smallCaps w:val="0"/>
                <w:szCs w:val="24"/>
              </w:rPr>
              <w:t>Výskumný</w:t>
            </w:r>
            <w:proofErr w:type="spellEnd"/>
            <w:r w:rsidRPr="74138B7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74138B75">
              <w:rPr>
                <w:rFonts w:ascii="Corbel" w:hAnsi="Corbel"/>
                <w:b w:val="0"/>
                <w:smallCaps w:val="0"/>
                <w:szCs w:val="24"/>
              </w:rPr>
              <w:t>Ústav</w:t>
            </w:r>
            <w:proofErr w:type="spellEnd"/>
            <w:r w:rsidRPr="74138B7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74138B75">
              <w:rPr>
                <w:rFonts w:ascii="Corbel" w:hAnsi="Corbel"/>
                <w:b w:val="0"/>
                <w:smallCaps w:val="0"/>
                <w:szCs w:val="24"/>
              </w:rPr>
              <w:t>Economicka</w:t>
            </w:r>
            <w:proofErr w:type="spellEnd"/>
            <w:r w:rsidRPr="74138B7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74138B75">
              <w:rPr>
                <w:rFonts w:ascii="Corbel" w:hAnsi="Corbel"/>
                <w:b w:val="0"/>
                <w:smallCaps w:val="0"/>
                <w:szCs w:val="24"/>
              </w:rPr>
              <w:t>Faculta</w:t>
            </w:r>
            <w:proofErr w:type="spellEnd"/>
            <w:r w:rsidRPr="74138B75">
              <w:rPr>
                <w:rFonts w:ascii="Corbel" w:hAnsi="Corbel"/>
                <w:b w:val="0"/>
                <w:smallCaps w:val="0"/>
                <w:szCs w:val="24"/>
              </w:rPr>
              <w:t>, Poprad.</w:t>
            </w:r>
          </w:p>
          <w:p w14:paraId="4D505D8C" w14:textId="76E60CE6" w:rsidR="0052120A" w:rsidRPr="00432147" w:rsidRDefault="6021A00D" w:rsidP="55E8663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55E86633">
              <w:rPr>
                <w:rFonts w:ascii="Corbel" w:hAnsi="Corbel"/>
                <w:b w:val="0"/>
                <w:smallCaps w:val="0"/>
                <w:color w:val="000000" w:themeColor="text1"/>
              </w:rPr>
              <w:t>Prystupa</w:t>
            </w:r>
            <w:proofErr w:type="spellEnd"/>
            <w:r w:rsidRPr="55E8663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M., </w:t>
            </w:r>
            <w:r w:rsidRPr="55E86633">
              <w:rPr>
                <w:rFonts w:ascii="Corbel" w:hAnsi="Corbel"/>
                <w:b w:val="0"/>
                <w:smallCaps w:val="0"/>
              </w:rPr>
              <w:t xml:space="preserve">Wycena nieruchomości i przedsiębiorstw w podejściu dochodowym, Wydawnictwo Naukowe </w:t>
            </w:r>
            <w:proofErr w:type="spellStart"/>
            <w:r w:rsidRPr="55E86633">
              <w:rPr>
                <w:rFonts w:ascii="Corbel" w:hAnsi="Corbel"/>
                <w:b w:val="0"/>
                <w:smallCaps w:val="0"/>
              </w:rPr>
              <w:t>FREL</w:t>
            </w:r>
            <w:proofErr w:type="spellEnd"/>
            <w:r w:rsidRPr="55E86633">
              <w:rPr>
                <w:rFonts w:ascii="Corbel" w:hAnsi="Corbel"/>
                <w:b w:val="0"/>
                <w:smallCaps w:val="0"/>
              </w:rPr>
              <w:t>, Warszawa 2016.</w:t>
            </w:r>
          </w:p>
          <w:p w14:paraId="0F0E75E3" w14:textId="528C6F5F" w:rsidR="0052120A" w:rsidRPr="00432147" w:rsidRDefault="6021A00D" w:rsidP="55E8663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55E86633">
              <w:rPr>
                <w:rFonts w:ascii="Corbel" w:hAnsi="Corbel"/>
                <w:b w:val="0"/>
                <w:smallCaps w:val="0"/>
                <w:color w:val="000000" w:themeColor="text1"/>
              </w:rPr>
              <w:t>Prystupa</w:t>
            </w:r>
            <w:proofErr w:type="spellEnd"/>
            <w:r w:rsidRPr="55E8663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M., </w:t>
            </w:r>
            <w:r w:rsidRPr="55E86633">
              <w:rPr>
                <w:rFonts w:ascii="Corbel" w:hAnsi="Corbel"/>
                <w:b w:val="0"/>
                <w:smallCaps w:val="0"/>
              </w:rPr>
              <w:t xml:space="preserve">Wycena nieruchomości i przedsiębiorstw w podejściu kosztowym, </w:t>
            </w:r>
            <w:proofErr w:type="spellStart"/>
            <w:r w:rsidRPr="55E86633">
              <w:rPr>
                <w:rFonts w:ascii="Corbel" w:hAnsi="Corbel"/>
                <w:b w:val="0"/>
                <w:smallCaps w:val="0"/>
              </w:rPr>
              <w:t>AlmaMer</w:t>
            </w:r>
            <w:proofErr w:type="spellEnd"/>
            <w:r w:rsidRPr="55E86633">
              <w:rPr>
                <w:rFonts w:ascii="Corbel" w:hAnsi="Corbel"/>
                <w:b w:val="0"/>
                <w:smallCaps w:val="0"/>
              </w:rPr>
              <w:t>, Warszawa 2012.</w:t>
            </w:r>
          </w:p>
          <w:p w14:paraId="3EC2C2D4" w14:textId="650F95A4" w:rsidR="0052120A" w:rsidRPr="00432147" w:rsidRDefault="0052120A" w:rsidP="55E8663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6876F5A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BB891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8848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FE7FD1" w14:textId="77777777" w:rsidR="00920CA0" w:rsidRDefault="00920CA0" w:rsidP="00C16ABF">
      <w:pPr>
        <w:spacing w:after="0" w:line="240" w:lineRule="auto"/>
      </w:pPr>
      <w:r>
        <w:separator/>
      </w:r>
    </w:p>
  </w:endnote>
  <w:endnote w:type="continuationSeparator" w:id="0">
    <w:p w14:paraId="201A99B0" w14:textId="77777777" w:rsidR="00920CA0" w:rsidRDefault="00920CA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06DC15" w14:textId="77777777" w:rsidR="00920CA0" w:rsidRDefault="00920CA0" w:rsidP="00C16ABF">
      <w:pPr>
        <w:spacing w:after="0" w:line="240" w:lineRule="auto"/>
      </w:pPr>
      <w:r>
        <w:separator/>
      </w:r>
    </w:p>
  </w:footnote>
  <w:footnote w:type="continuationSeparator" w:id="0">
    <w:p w14:paraId="29A60E27" w14:textId="77777777" w:rsidR="00920CA0" w:rsidRDefault="00920CA0" w:rsidP="00C16ABF">
      <w:pPr>
        <w:spacing w:after="0" w:line="240" w:lineRule="auto"/>
      </w:pPr>
      <w:r>
        <w:continuationSeparator/>
      </w:r>
    </w:p>
  </w:footnote>
  <w:footnote w:id="1">
    <w:p w14:paraId="2DA4C405" w14:textId="77777777" w:rsidR="000757A4" w:rsidRDefault="000757A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4FC"/>
    <w:rsid w:val="00022ECE"/>
    <w:rsid w:val="00042A51"/>
    <w:rsid w:val="00042D2E"/>
    <w:rsid w:val="00044C82"/>
    <w:rsid w:val="00070ED6"/>
    <w:rsid w:val="000742DC"/>
    <w:rsid w:val="000757A4"/>
    <w:rsid w:val="00084C12"/>
    <w:rsid w:val="0009462C"/>
    <w:rsid w:val="00094B12"/>
    <w:rsid w:val="00096C46"/>
    <w:rsid w:val="000A296F"/>
    <w:rsid w:val="000A2A28"/>
    <w:rsid w:val="000A3CDF"/>
    <w:rsid w:val="000B1875"/>
    <w:rsid w:val="000B192D"/>
    <w:rsid w:val="000B28EE"/>
    <w:rsid w:val="000B3E37"/>
    <w:rsid w:val="000D04B0"/>
    <w:rsid w:val="000E5866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2AD5"/>
    <w:rsid w:val="001D657B"/>
    <w:rsid w:val="001D7B54"/>
    <w:rsid w:val="001E0209"/>
    <w:rsid w:val="001E12FA"/>
    <w:rsid w:val="001E1D7C"/>
    <w:rsid w:val="001F2CA2"/>
    <w:rsid w:val="0020287E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9CC"/>
    <w:rsid w:val="00305C92"/>
    <w:rsid w:val="003151C5"/>
    <w:rsid w:val="003343CF"/>
    <w:rsid w:val="003430CE"/>
    <w:rsid w:val="00346FE9"/>
    <w:rsid w:val="0034759A"/>
    <w:rsid w:val="003503F6"/>
    <w:rsid w:val="003530DD"/>
    <w:rsid w:val="00360E91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BCB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120A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6119"/>
    <w:rsid w:val="005E3435"/>
    <w:rsid w:val="005E6E85"/>
    <w:rsid w:val="005F31D2"/>
    <w:rsid w:val="0061029B"/>
    <w:rsid w:val="00613FD2"/>
    <w:rsid w:val="00617230"/>
    <w:rsid w:val="00621CE1"/>
    <w:rsid w:val="00627FC9"/>
    <w:rsid w:val="00647FA8"/>
    <w:rsid w:val="00650C5F"/>
    <w:rsid w:val="00654934"/>
    <w:rsid w:val="00655C45"/>
    <w:rsid w:val="006620D9"/>
    <w:rsid w:val="00671958"/>
    <w:rsid w:val="00675843"/>
    <w:rsid w:val="00681FE5"/>
    <w:rsid w:val="00696477"/>
    <w:rsid w:val="006B6C3F"/>
    <w:rsid w:val="006B73AD"/>
    <w:rsid w:val="006D050F"/>
    <w:rsid w:val="006D6139"/>
    <w:rsid w:val="006E5D65"/>
    <w:rsid w:val="006F0222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3C83"/>
    <w:rsid w:val="007A4022"/>
    <w:rsid w:val="007A6E6E"/>
    <w:rsid w:val="007C3299"/>
    <w:rsid w:val="007C3BCC"/>
    <w:rsid w:val="007C4546"/>
    <w:rsid w:val="007D6E56"/>
    <w:rsid w:val="007F4155"/>
    <w:rsid w:val="00802741"/>
    <w:rsid w:val="0081554D"/>
    <w:rsid w:val="0081707E"/>
    <w:rsid w:val="00836AC6"/>
    <w:rsid w:val="008443EB"/>
    <w:rsid w:val="008449B3"/>
    <w:rsid w:val="008552A2"/>
    <w:rsid w:val="0085747A"/>
    <w:rsid w:val="00884922"/>
    <w:rsid w:val="00885F64"/>
    <w:rsid w:val="008917F9"/>
    <w:rsid w:val="008A45F7"/>
    <w:rsid w:val="008B5F0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0CA0"/>
    <w:rsid w:val="00923D7D"/>
    <w:rsid w:val="009508DF"/>
    <w:rsid w:val="00950DAC"/>
    <w:rsid w:val="00954A07"/>
    <w:rsid w:val="009805F7"/>
    <w:rsid w:val="00984B23"/>
    <w:rsid w:val="00991867"/>
    <w:rsid w:val="009930E2"/>
    <w:rsid w:val="00997F14"/>
    <w:rsid w:val="009A3380"/>
    <w:rsid w:val="009A78D9"/>
    <w:rsid w:val="009B29EA"/>
    <w:rsid w:val="009C3E31"/>
    <w:rsid w:val="009C4568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3DA5"/>
    <w:rsid w:val="00BB520A"/>
    <w:rsid w:val="00BC797F"/>
    <w:rsid w:val="00BD3869"/>
    <w:rsid w:val="00BD66E9"/>
    <w:rsid w:val="00BD6FF4"/>
    <w:rsid w:val="00BF2C41"/>
    <w:rsid w:val="00C008A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05C9"/>
    <w:rsid w:val="00CD17FB"/>
    <w:rsid w:val="00CD6897"/>
    <w:rsid w:val="00CE4820"/>
    <w:rsid w:val="00CE5BAC"/>
    <w:rsid w:val="00CE70D1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341C"/>
    <w:rsid w:val="00F5649C"/>
    <w:rsid w:val="00F617C3"/>
    <w:rsid w:val="00F7066B"/>
    <w:rsid w:val="00F83B28"/>
    <w:rsid w:val="00F974DA"/>
    <w:rsid w:val="00FA46E5"/>
    <w:rsid w:val="00FB7DBA"/>
    <w:rsid w:val="00FC1C25"/>
    <w:rsid w:val="00FC1E0A"/>
    <w:rsid w:val="00FC3F45"/>
    <w:rsid w:val="00FD503F"/>
    <w:rsid w:val="00FD7589"/>
    <w:rsid w:val="00FF016A"/>
    <w:rsid w:val="00FF1401"/>
    <w:rsid w:val="00FF5E7D"/>
    <w:rsid w:val="056C00DB"/>
    <w:rsid w:val="0629C5F2"/>
    <w:rsid w:val="07CF4146"/>
    <w:rsid w:val="08347D5E"/>
    <w:rsid w:val="0E35D7AA"/>
    <w:rsid w:val="0E548332"/>
    <w:rsid w:val="0FF9C4FE"/>
    <w:rsid w:val="11557A23"/>
    <w:rsid w:val="13E13574"/>
    <w:rsid w:val="18AA545C"/>
    <w:rsid w:val="1BAAAD31"/>
    <w:rsid w:val="24A7A840"/>
    <w:rsid w:val="293491C1"/>
    <w:rsid w:val="2AAF84AB"/>
    <w:rsid w:val="2D7E7F92"/>
    <w:rsid w:val="3287ED0C"/>
    <w:rsid w:val="32F1C67B"/>
    <w:rsid w:val="3394D85C"/>
    <w:rsid w:val="3B1E269D"/>
    <w:rsid w:val="3B33DE8A"/>
    <w:rsid w:val="3C2E91E9"/>
    <w:rsid w:val="3CF70186"/>
    <w:rsid w:val="3D7FA9DF"/>
    <w:rsid w:val="413B8D98"/>
    <w:rsid w:val="4255AF89"/>
    <w:rsid w:val="4287A068"/>
    <w:rsid w:val="441493D2"/>
    <w:rsid w:val="46742677"/>
    <w:rsid w:val="4B282EB6"/>
    <w:rsid w:val="4C9E7449"/>
    <w:rsid w:val="4CE7D686"/>
    <w:rsid w:val="504CB398"/>
    <w:rsid w:val="55E86633"/>
    <w:rsid w:val="57733926"/>
    <w:rsid w:val="584F683D"/>
    <w:rsid w:val="5B32001D"/>
    <w:rsid w:val="5DE72AF3"/>
    <w:rsid w:val="5F673D07"/>
    <w:rsid w:val="6021A00D"/>
    <w:rsid w:val="6153A9A7"/>
    <w:rsid w:val="67ACB37C"/>
    <w:rsid w:val="6822E7C4"/>
    <w:rsid w:val="69D12C36"/>
    <w:rsid w:val="6BAC95B6"/>
    <w:rsid w:val="6C3FA9A7"/>
    <w:rsid w:val="6C58D204"/>
    <w:rsid w:val="6D08CCF8"/>
    <w:rsid w:val="70133BDF"/>
    <w:rsid w:val="74138B75"/>
    <w:rsid w:val="7D43A6AF"/>
    <w:rsid w:val="7D58A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5343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94B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94BCB"/>
  </w:style>
  <w:style w:type="character" w:customStyle="1" w:styleId="spellingerror">
    <w:name w:val="spellingerror"/>
    <w:basedOn w:val="Domylnaczcionkaakapitu"/>
    <w:rsid w:val="00494BCB"/>
  </w:style>
  <w:style w:type="character" w:customStyle="1" w:styleId="eop">
    <w:name w:val="eop"/>
    <w:basedOn w:val="Domylnaczcionkaakapitu"/>
    <w:rsid w:val="00494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11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5E431-B8DE-4F86-8975-382CC73C5F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6FBEC6-B4F1-4ECB-9E8E-74413ECD7F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E94EA9-3E1A-4C5E-A931-5420F023F5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66D7939-4D1B-4865-B602-5EC75BCB7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891</Words>
  <Characters>5348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15</cp:revision>
  <cp:lastPrinted>2019-02-06T12:12:00Z</cp:lastPrinted>
  <dcterms:created xsi:type="dcterms:W3CDTF">2020-11-26T15:24:00Z</dcterms:created>
  <dcterms:modified xsi:type="dcterms:W3CDTF">2021-09-03T08:21:00Z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